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54" w:rsidRPr="000F0854" w:rsidRDefault="000F0854" w:rsidP="000F0854">
      <w:pPr>
        <w:spacing w:before="37" w:after="0" w:line="240" w:lineRule="auto"/>
        <w:ind w:left="138" w:right="80"/>
        <w:jc w:val="both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sz w:val="24"/>
          <w:szCs w:val="24"/>
        </w:rPr>
        <w:t>DODATAK</w:t>
      </w:r>
      <w:r w:rsidRPr="000F0854"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I:</w:t>
      </w:r>
      <w:r w:rsidRPr="000F0854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Obrazac</w:t>
      </w:r>
      <w:r w:rsidRPr="000F0854"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akcijskoga</w:t>
      </w:r>
      <w:r w:rsidRPr="000F085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pla</w:t>
      </w:r>
      <w:r w:rsidRPr="000F0854">
        <w:rPr>
          <w:rFonts w:ascii="Garamond" w:eastAsia="Garamond" w:hAnsi="Garamond" w:cs="Garamond"/>
          <w:spacing w:val="-1"/>
          <w:sz w:val="24"/>
          <w:szCs w:val="24"/>
        </w:rPr>
        <w:t>n</w:t>
      </w:r>
      <w:r w:rsidRPr="000F0854">
        <w:rPr>
          <w:rFonts w:ascii="Garamond" w:eastAsia="Garamond" w:hAnsi="Garamond" w:cs="Garamond"/>
          <w:sz w:val="24"/>
          <w:szCs w:val="24"/>
        </w:rPr>
        <w:t xml:space="preserve">a za provođenje Antikorupcijskog programa za ustanove kojima je osnivač Koprivničko-križevačka županija za razdoblje od 2019. do 2020. godine 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 xml:space="preserve">i </w:t>
      </w:r>
      <w:r w:rsidRPr="000F0854"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>pute</w:t>
      </w:r>
      <w:r w:rsidRPr="000F0854"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>za prip</w:t>
      </w:r>
      <w:r w:rsidRPr="000F0854">
        <w:rPr>
          <w:rFonts w:ascii="Garamond" w:eastAsia="Garamond" w:hAnsi="Garamond" w:cs="Garamond"/>
          <w:color w:val="000000"/>
          <w:spacing w:val="1"/>
          <w:sz w:val="24"/>
          <w:szCs w:val="24"/>
        </w:rPr>
        <w:t>r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>emu</w:t>
      </w:r>
      <w:r w:rsidRPr="000F0854"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>akcijskog</w:t>
      </w:r>
      <w:r w:rsidRPr="000F0854">
        <w:rPr>
          <w:rFonts w:ascii="Garamond" w:eastAsia="Garamond" w:hAnsi="Garamond" w:cs="Garamond"/>
          <w:color w:val="000000"/>
          <w:spacing w:val="-8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color w:val="000000"/>
          <w:sz w:val="24"/>
          <w:szCs w:val="24"/>
        </w:rPr>
        <w:t>plana</w:t>
      </w:r>
    </w:p>
    <w:p w:rsidR="000F0854" w:rsidRPr="000F0854" w:rsidRDefault="000F0854" w:rsidP="000F0854">
      <w:pPr>
        <w:spacing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451" w:lineRule="auto"/>
        <w:ind w:right="731"/>
        <w:jc w:val="center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0F0854">
        <w:rPr>
          <w:rFonts w:ascii="Garamond" w:eastAsia="Garamond" w:hAnsi="Garamond" w:cs="Garamond"/>
          <w:b/>
          <w:bCs/>
          <w:sz w:val="24"/>
          <w:szCs w:val="24"/>
        </w:rPr>
        <w:t>Obrazac</w:t>
      </w:r>
      <w:r w:rsidRPr="000F0854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sz w:val="24"/>
          <w:szCs w:val="24"/>
        </w:rPr>
        <w:t>akcijskoga</w:t>
      </w:r>
      <w:r w:rsidRPr="000F0854"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sz w:val="24"/>
          <w:szCs w:val="24"/>
        </w:rPr>
        <w:t>pla</w:t>
      </w:r>
      <w:r w:rsidRPr="000F0854">
        <w:rPr>
          <w:rFonts w:ascii="Garamond" w:eastAsia="Garamond" w:hAnsi="Garamond" w:cs="Garamond"/>
          <w:b/>
          <w:bCs/>
          <w:spacing w:val="-2"/>
          <w:sz w:val="24"/>
          <w:szCs w:val="24"/>
        </w:rPr>
        <w:t>n</w:t>
      </w:r>
      <w:r w:rsidRPr="000F0854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000F0854">
        <w:rPr>
          <w:rFonts w:ascii="Garamond" w:eastAsia="Garamond" w:hAnsi="Garamond" w:cs="Garamond"/>
          <w:b/>
          <w:bCs/>
          <w:color w:val="FF0000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</w:t>
      </w:r>
      <w:r w:rsidRPr="000F0854"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color w:val="000000"/>
          <w:sz w:val="24"/>
          <w:szCs w:val="24"/>
        </w:rPr>
        <w:t>provođenje Antikorupcijskog programa za ustanove kojima je</w:t>
      </w:r>
      <w:r w:rsidRPr="000F0854">
        <w:rPr>
          <w:rFonts w:ascii="Garamond" w:eastAsia="Garamond" w:hAnsi="Garamond" w:cs="Garamond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osnivač </w:t>
      </w:r>
    </w:p>
    <w:p w:rsidR="000F0854" w:rsidRPr="000F0854" w:rsidRDefault="000F0854" w:rsidP="000F0854">
      <w:pPr>
        <w:spacing w:after="0" w:line="451" w:lineRule="auto"/>
        <w:ind w:right="731"/>
        <w:jc w:val="center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b/>
          <w:bCs/>
          <w:color w:val="000000"/>
          <w:sz w:val="24"/>
          <w:szCs w:val="24"/>
        </w:rPr>
        <w:t>Koprivničko-križevačka županija za razdoblje od 2019. do 2020. godine</w:t>
      </w:r>
    </w:p>
    <w:p w:rsidR="000F0854" w:rsidRPr="000F0854" w:rsidRDefault="000F0854" w:rsidP="000F085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F0854">
        <w:rPr>
          <w:rFonts w:ascii="Calibri" w:eastAsia="Calibri" w:hAnsi="Calibri" w:cs="Times New Roman"/>
          <w:b/>
          <w:sz w:val="24"/>
          <w:szCs w:val="24"/>
        </w:rPr>
        <w:t>REPUBLIKA HRVATSKA</w:t>
      </w:r>
    </w:p>
    <w:p w:rsidR="000F0854" w:rsidRPr="000F0854" w:rsidRDefault="000F0854" w:rsidP="000F085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F0854">
        <w:rPr>
          <w:rFonts w:ascii="Calibri" w:eastAsia="Calibri" w:hAnsi="Calibri" w:cs="Times New Roman"/>
          <w:b/>
          <w:sz w:val="24"/>
          <w:szCs w:val="24"/>
        </w:rPr>
        <w:t>KOPRIVNIČKO-KRIŽEVAČKA ŽUPANIJA</w:t>
      </w:r>
    </w:p>
    <w:p w:rsidR="000F0854" w:rsidRPr="000F0854" w:rsidRDefault="000F0854" w:rsidP="000F0854">
      <w:pPr>
        <w:spacing w:after="0" w:line="240" w:lineRule="auto"/>
        <w:rPr>
          <w:rFonts w:ascii="Calibri" w:eastAsia="Calibri" w:hAnsi="Calibri" w:cs="Times New Roman"/>
        </w:rPr>
      </w:pPr>
      <w:r w:rsidRPr="000F0854">
        <w:rPr>
          <w:rFonts w:ascii="Calibri" w:eastAsia="Calibri" w:hAnsi="Calibri" w:cs="Times New Roman"/>
          <w:b/>
          <w:sz w:val="24"/>
          <w:szCs w:val="24"/>
        </w:rPr>
        <w:t>OSNOVNA ŠKOLA KLOŠTAR PODRAVSKI</w:t>
      </w:r>
    </w:p>
    <w:p w:rsidR="000F0854" w:rsidRPr="000F0854" w:rsidRDefault="000F0854" w:rsidP="000F0854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  <w:r w:rsidRPr="000F0854">
        <w:rPr>
          <w:rFonts w:ascii="Calibri" w:eastAsia="Calibri" w:hAnsi="Calibri" w:cs="Times New Roman"/>
          <w:b/>
          <w:sz w:val="24"/>
          <w:szCs w:val="24"/>
        </w:rPr>
        <w:t xml:space="preserve">KLOŠTAR PODRAVSKI, 1. SVIBNJA 50                                                                                 </w:t>
      </w:r>
    </w:p>
    <w:p w:rsidR="000F0854" w:rsidRPr="000F0854" w:rsidRDefault="000F0854" w:rsidP="000F0854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  <w:r w:rsidRPr="000F0854">
        <w:rPr>
          <w:rFonts w:ascii="Calibri" w:eastAsia="Calibri" w:hAnsi="Calibri" w:cs="Times New Roman"/>
          <w:b/>
          <w:sz w:val="24"/>
          <w:szCs w:val="24"/>
        </w:rPr>
        <w:t>48362 KLOŠTAR PODRAVSKI</w:t>
      </w:r>
    </w:p>
    <w:p w:rsidR="000F0854" w:rsidRPr="000F0854" w:rsidRDefault="000F0854" w:rsidP="000F0854">
      <w:pPr>
        <w:spacing w:after="0" w:line="240" w:lineRule="auto"/>
        <w:ind w:left="138" w:right="-20"/>
        <w:rPr>
          <w:rFonts w:ascii="Calibri" w:eastAsia="Garamond" w:hAnsi="Calibri" w:cs="Garamond"/>
          <w:sz w:val="24"/>
          <w:szCs w:val="24"/>
        </w:rPr>
      </w:pPr>
      <w:r w:rsidRPr="000F08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E0C7BA" wp14:editId="705B145E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16" name="Grupa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0854" w:rsidRDefault="000F0854" w:rsidP="000F08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2" o:spid="_x0000_s1026" style="position:absolute;left:0;text-align:left;margin-left:69.4pt;margin-top:25.9pt;width:703.1pt;height:.1pt;z-index:-25165312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">
                <v:shape id="Freeform 3" o:spid="_x0000_s1027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y0MUA&#10;AADbAAAADwAAAGRycy9kb3ducmV2LnhtbESP3WrCQBSE7wu+w3IKvRHd1P4gqZsglYLQSqkK3h6z&#10;x2w0ezZkV41v7wpCL4eZ+YaZ5J2txYlaXzlW8DxMQBAXTldcKlivvgZjED4ga6wdk4ILeciz3sME&#10;U+3O/EenZShFhLBPUYEJoUml9IUhi37oGuLo7VxrMUTZllK3eI5wW8tRkrxLixXHBYMNfRoqDsuj&#10;VTCaLWZUWN7gdv9t+t3P76J62yn19NhNP0AE6sJ/+N6eawUvr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LLQxQAAANsAAAAPAAAAAAAAAAAAAAAAAJgCAABkcnMv&#10;ZG93bnJldi54bWxQSwUGAAAAAAQABAD1AAAAigM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0F0854" w:rsidRDefault="000F0854" w:rsidP="000F08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F0854" w:rsidRPr="000F0854" w:rsidRDefault="000F0854" w:rsidP="000F0854">
      <w:pPr>
        <w:spacing w:before="8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40" w:lineRule="auto"/>
        <w:ind w:left="138" w:right="-20"/>
        <w:rPr>
          <w:rFonts w:ascii="Calibri" w:eastAsia="Garamond" w:hAnsi="Calibri" w:cs="Garamond"/>
          <w:sz w:val="18"/>
          <w:szCs w:val="18"/>
        </w:rPr>
      </w:pPr>
      <w:r w:rsidRPr="000F0854">
        <w:rPr>
          <w:rFonts w:ascii="Calibri" w:eastAsia="Garamond" w:hAnsi="Calibri" w:cs="Garamond"/>
          <w:b/>
          <w:bCs/>
          <w:spacing w:val="5"/>
          <w:sz w:val="18"/>
          <w:szCs w:val="18"/>
        </w:rPr>
        <w:t>Kloštar Podravski</w:t>
      </w:r>
      <w:r w:rsidRPr="000F0854">
        <w:rPr>
          <w:rFonts w:ascii="Calibri" w:eastAsia="Garamond" w:hAnsi="Calibri" w:cs="Garamond"/>
          <w:b/>
          <w:bCs/>
          <w:sz w:val="18"/>
          <w:szCs w:val="18"/>
        </w:rPr>
        <w:t>,</w:t>
      </w:r>
      <w:r w:rsidRPr="000F0854">
        <w:rPr>
          <w:rFonts w:ascii="Calibri" w:eastAsia="Garamond" w:hAnsi="Calibri" w:cs="Garamond"/>
          <w:b/>
          <w:bCs/>
          <w:spacing w:val="5"/>
          <w:sz w:val="18"/>
          <w:szCs w:val="18"/>
        </w:rPr>
        <w:t xml:space="preserve"> </w:t>
      </w:r>
      <w:r w:rsidRPr="000F0854">
        <w:rPr>
          <w:rFonts w:ascii="Calibri" w:eastAsia="Garamond" w:hAnsi="Calibri" w:cs="Garamond"/>
          <w:bCs/>
          <w:spacing w:val="5"/>
          <w:sz w:val="18"/>
          <w:szCs w:val="18"/>
        </w:rPr>
        <w:t>6</w:t>
      </w:r>
      <w:r w:rsidRPr="000F0854">
        <w:rPr>
          <w:rFonts w:ascii="Calibri" w:eastAsia="Garamond" w:hAnsi="Calibri" w:cs="Garamond"/>
          <w:spacing w:val="5"/>
          <w:sz w:val="18"/>
          <w:szCs w:val="18"/>
        </w:rPr>
        <w:t>.3.2019.</w:t>
      </w:r>
    </w:p>
    <w:p w:rsidR="000F0854" w:rsidRPr="000F0854" w:rsidRDefault="000F0854" w:rsidP="000F0854">
      <w:pPr>
        <w:spacing w:before="9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0F0854" w:rsidRPr="000F0854" w:rsidRDefault="000F0854" w:rsidP="000F0854">
      <w:pPr>
        <w:spacing w:before="9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40" w:lineRule="auto"/>
        <w:ind w:left="5740" w:right="6625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b/>
          <w:bCs/>
          <w:w w:val="99"/>
          <w:sz w:val="24"/>
          <w:szCs w:val="24"/>
        </w:rPr>
        <w:t>Za: Školski odbor</w:t>
      </w:r>
    </w:p>
    <w:p w:rsidR="000F0854" w:rsidRPr="000F0854" w:rsidRDefault="000F0854" w:rsidP="000F0854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0F0854" w:rsidRPr="000F0854" w:rsidRDefault="000F0854" w:rsidP="000F0854">
      <w:pPr>
        <w:spacing w:after="0" w:line="451" w:lineRule="auto"/>
        <w:ind w:left="4248" w:right="4514" w:firstLine="708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sz w:val="24"/>
          <w:szCs w:val="24"/>
        </w:rPr>
        <w:t>KOPRIVNIČKO-KRIŽEVAČKU ŽUPANIJU</w:t>
      </w:r>
    </w:p>
    <w:p w:rsidR="000F0854" w:rsidRPr="000F0854" w:rsidRDefault="000F0854" w:rsidP="000F0854">
      <w:pPr>
        <w:spacing w:after="0" w:line="240" w:lineRule="auto"/>
        <w:ind w:left="4956" w:right="5491" w:firstLine="708"/>
        <w:rPr>
          <w:rFonts w:ascii="Times New Roman" w:eastAsia="Calibri" w:hAnsi="Times New Roman" w:cs="Times New Roman"/>
        </w:rPr>
      </w:pPr>
      <w:r w:rsidRPr="000F08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294644" wp14:editId="5779A31A">
                <wp:simplePos x="0" y="0"/>
                <wp:positionH relativeFrom="page">
                  <wp:posOffset>881380</wp:posOffset>
                </wp:positionH>
                <wp:positionV relativeFrom="paragraph">
                  <wp:posOffset>652780</wp:posOffset>
                </wp:positionV>
                <wp:extent cx="8929370" cy="1270"/>
                <wp:effectExtent l="0" t="0" r="24130" b="17780"/>
                <wp:wrapNone/>
                <wp:docPr id="1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0854" w:rsidRDefault="000F0854" w:rsidP="000F08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69.4pt;margin-top:51.4pt;width:703.1pt;height:.1pt;z-index:-251657216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">
                <v:shape id="Freeform 5" o:spid="_x0000_s1029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PP8QA&#10;AADbAAAADwAAAGRycy9kb3ducmV2LnhtbESPQWsCMRSE74L/IbyCl6JZVxTZGqVUBMFKqQpeXzfP&#10;zdbNy7KJuv77Rih4HGbmG2a2aG0lrtT40rGC4SABQZw7XXKh4LBf9acgfEDWWDkmBXfysJh3OzPM&#10;tLvxN113oRARwj5DBSaEOpPS54Ys+oGriaN3co3FEGVTSN3gLcJtJdMkmUiLJccFgzV9GMrPu4tV&#10;kC63S8otH/Hnd2Ne28+vbTk+KdV7ad/fQARqwzP8315rBaMU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jz/EAAAA2wAAAA8AAAAAAAAAAAAAAAAAmAIAAGRycy9k&#10;b3ducmV2LnhtbFBLBQYAAAAABAAEAPUAAACJAwAAAAA=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0F0854" w:rsidRDefault="000F0854" w:rsidP="000F08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F0854">
        <w:rPr>
          <w:rFonts w:ascii="Times New Roman" w:eastAsia="Calibri" w:hAnsi="Times New Roman" w:cs="Times New Roman"/>
        </w:rPr>
        <w:t>ULICA ANTUNA NEMČIĆA 5</w:t>
      </w:r>
    </w:p>
    <w:p w:rsidR="000F0854" w:rsidRPr="000F0854" w:rsidRDefault="000F0854" w:rsidP="000F0854">
      <w:pPr>
        <w:spacing w:after="0" w:line="240" w:lineRule="auto"/>
        <w:ind w:left="5764" w:right="5775"/>
        <w:rPr>
          <w:rFonts w:ascii="Times New Roman" w:eastAsia="Calibri" w:hAnsi="Times New Roman" w:cs="Times New Roman"/>
        </w:rPr>
      </w:pPr>
      <w:r w:rsidRPr="000F0854">
        <w:rPr>
          <w:rFonts w:ascii="Times New Roman" w:eastAsia="Calibri" w:hAnsi="Times New Roman" w:cs="Times New Roman"/>
        </w:rPr>
        <w:t xml:space="preserve">    48 000 KOPRIVNICA</w:t>
      </w:r>
    </w:p>
    <w:p w:rsidR="000F0854" w:rsidRPr="000F0854" w:rsidRDefault="000F0854" w:rsidP="000F0854">
      <w:pPr>
        <w:spacing w:after="0" w:line="240" w:lineRule="auto"/>
        <w:ind w:left="5764" w:right="6082"/>
        <w:jc w:val="center"/>
        <w:rPr>
          <w:rFonts w:ascii="Garamond" w:eastAsia="Garamond" w:hAnsi="Garamond" w:cs="Garamond"/>
          <w:sz w:val="24"/>
          <w:szCs w:val="24"/>
        </w:rPr>
      </w:pPr>
    </w:p>
    <w:p w:rsidR="000F0854" w:rsidRPr="000F0854" w:rsidRDefault="000F0854" w:rsidP="000F0854">
      <w:pPr>
        <w:spacing w:after="0"/>
        <w:rPr>
          <w:rFonts w:ascii="Calibri" w:eastAsia="Calibri" w:hAnsi="Calibri" w:cs="Times New Roman"/>
        </w:rPr>
        <w:sectPr w:rsidR="000F0854" w:rsidRPr="000F0854">
          <w:pgSz w:w="16840" w:h="11920" w:orient="landscape"/>
          <w:pgMar w:top="1080" w:right="1280" w:bottom="700" w:left="1280" w:header="0" w:footer="510" w:gutter="0"/>
          <w:pgNumType w:start="2"/>
          <w:cols w:space="720"/>
        </w:sectPr>
      </w:pPr>
    </w:p>
    <w:p w:rsidR="000F0854" w:rsidRPr="000F0854" w:rsidRDefault="000F0854" w:rsidP="000F0854">
      <w:pPr>
        <w:spacing w:after="0" w:line="240" w:lineRule="auto"/>
        <w:ind w:left="218" w:right="-20"/>
        <w:rPr>
          <w:rFonts w:ascii="Calibri" w:eastAsia="Calibri" w:hAnsi="Calibri" w:cs="Times New Roman"/>
          <w:sz w:val="14"/>
          <w:szCs w:val="14"/>
        </w:rPr>
      </w:pPr>
      <w:r w:rsidRPr="000F0854">
        <w:rPr>
          <w:rFonts w:ascii="Calibri" w:eastAsia="Calibri" w:hAnsi="Calibri" w:cs="Times New Roman"/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72F4C8" wp14:editId="0525A2C8">
                <wp:simplePos x="0" y="0"/>
                <wp:positionH relativeFrom="page">
                  <wp:posOffset>881380</wp:posOffset>
                </wp:positionH>
                <wp:positionV relativeFrom="paragraph">
                  <wp:posOffset>13970</wp:posOffset>
                </wp:positionV>
                <wp:extent cx="8929370" cy="1270"/>
                <wp:effectExtent l="0" t="0" r="24130" b="17780"/>
                <wp:wrapNone/>
                <wp:docPr id="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0854" w:rsidRDefault="000F0854" w:rsidP="000F08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69.4pt;margin-top:1.1pt;width:703.1pt;height:.1pt;z-index:-251656192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">
                <v:shape id="Freeform 7" o:spid="_x0000_s1031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008IA&#10;AADbAAAADwAAAGRycy9kb3ducmV2LnhtbERPXWvCMBR9F/wP4Qp7GZpacYxqlGEZDJzInLDXu+ba&#10;1DU3pcna7t+bh4GPh/O93g62Fh21vnKsYD5LQBAXTldcKjh/vk6fQfiArLF2TAr+yMN2Mx6tMdOu&#10;5w/qTqEUMYR9hgpMCE0mpS8MWfQz1xBH7uJaiyHCtpS6xT6G21qmSfIkLVYcGww2tDNU/Jx+rYI0&#10;P+RUWP7C7+vePA7vx0O1vCj1MBleViACDeEu/ne/aQWL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7TTwgAAANsAAAAPAAAAAAAAAAAAAAAAAJgCAABkcnMvZG93&#10;bnJldi54bWxQSwUGAAAAAAQABAD1AAAAhwM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0F0854" w:rsidRDefault="000F0854" w:rsidP="000F08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F0854">
        <w:rPr>
          <w:rFonts w:ascii="Garamond" w:eastAsia="Garamond" w:hAnsi="Garamond" w:cs="Garamond"/>
          <w:b/>
          <w:bCs/>
          <w:spacing w:val="4"/>
          <w:sz w:val="18"/>
          <w:szCs w:val="18"/>
        </w:rPr>
        <w:t>AK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C</w:t>
      </w:r>
      <w:r w:rsidRPr="000F0854"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JSK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Pr="000F0854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PL</w:t>
      </w:r>
      <w:r w:rsidRPr="000F0854">
        <w:rPr>
          <w:rFonts w:ascii="Garamond" w:eastAsia="Garamond" w:hAnsi="Garamond" w:cs="Garamond"/>
          <w:b/>
          <w:bCs/>
          <w:spacing w:val="4"/>
          <w:sz w:val="18"/>
          <w:szCs w:val="18"/>
        </w:rPr>
        <w:t>A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N</w:t>
      </w:r>
      <w:r w:rsidRPr="000F0854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Z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Pr="000F0854">
        <w:rPr>
          <w:rFonts w:ascii="Garamond" w:eastAsia="Garamond" w:hAnsi="Garamond" w:cs="Garamond"/>
          <w:b/>
          <w:bCs/>
          <w:spacing w:val="8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Pr="000F0854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OV</w:t>
      </w:r>
      <w:r w:rsidRPr="000F0854">
        <w:rPr>
          <w:rFonts w:ascii="Garamond" w:eastAsia="Garamond" w:hAnsi="Garamond" w:cs="Garamond"/>
          <w:b/>
          <w:bCs/>
          <w:spacing w:val="4"/>
          <w:sz w:val="18"/>
          <w:szCs w:val="18"/>
        </w:rPr>
        <w:t>O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ĐENJ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ANTIKO</w:t>
      </w:r>
      <w:r w:rsidRPr="000F0854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UPCI</w:t>
      </w:r>
      <w:r w:rsidRPr="000F0854">
        <w:rPr>
          <w:rFonts w:ascii="Garamond" w:eastAsia="Garamond" w:hAnsi="Garamond" w:cs="Garamond"/>
          <w:b/>
          <w:bCs/>
          <w:spacing w:val="6"/>
          <w:sz w:val="18"/>
          <w:szCs w:val="18"/>
        </w:rPr>
        <w:t>J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SKO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G</w:t>
      </w:r>
      <w:r w:rsidRPr="000F0854"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Pr="000F0854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OGRAM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A U</w:t>
      </w:r>
      <w:r w:rsidRPr="000F0854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4"/>
          <w:w w:val="94"/>
          <w:sz w:val="18"/>
          <w:szCs w:val="18"/>
        </w:rPr>
        <w:t>OSNOVNOJ ŠKOLI KLOŠTAR PODRAVSKI</w:t>
      </w:r>
      <w:r w:rsidRPr="000F0854">
        <w:rPr>
          <w:rFonts w:ascii="Garamond" w:eastAsia="Garamond" w:hAnsi="Garamond" w:cs="Garamond"/>
          <w:b/>
          <w:bCs/>
          <w:spacing w:val="12"/>
          <w:w w:val="94"/>
          <w:sz w:val="19"/>
          <w:szCs w:val="19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6"/>
          <w:sz w:val="18"/>
          <w:szCs w:val="18"/>
        </w:rPr>
        <w:t>Z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Pr="000F0854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>RAZDOB</w:t>
      </w:r>
      <w:r w:rsidRPr="000F0854">
        <w:rPr>
          <w:rFonts w:ascii="Garamond" w:eastAsia="Garamond" w:hAnsi="Garamond" w:cs="Garamond"/>
          <w:b/>
          <w:bCs/>
          <w:spacing w:val="6"/>
          <w:sz w:val="18"/>
          <w:szCs w:val="18"/>
        </w:rPr>
        <w:t>LJ</w:t>
      </w:r>
      <w:r w:rsidRPr="000F0854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Pr="000F0854"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OD </w:t>
      </w:r>
      <w:r w:rsidRPr="000F0854">
        <w:rPr>
          <w:rFonts w:ascii="Garamond" w:eastAsia="Garamond" w:hAnsi="Garamond" w:cs="Garamond"/>
          <w:b/>
          <w:sz w:val="18"/>
          <w:szCs w:val="18"/>
        </w:rPr>
        <w:t>2019. DO 2020</w:t>
      </w:r>
      <w:r w:rsidRPr="000F0854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. </w:t>
      </w: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E28B61" wp14:editId="0109CEFA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0854" w:rsidRDefault="000F0854" w:rsidP="000F08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69.4pt;margin-top:25.9pt;width:703.1pt;height:.1pt;z-index:-251655168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">
                <v:shape id="Freeform 9" o:spid="_x0000_s1033" style="position:absolute;width:14062;height:2;visibility:visible;mso-wrap-style:square;v-text-anchor:top" coordsize="1406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uCMEA&#10;AADbAAAADwAAAGRycy9kb3ducmV2LnhtbERPTWvCQBC9C/0PyxR6kbpRUCR1lVIRClXEtNDrNDtm&#10;02ZnQ3ar8d87B8Hj430vVr1v1Im6WAc2MB5loIjLYGuuDHx9bp7noGJCttgEJgMXirBaPgwWmNtw&#10;5gOdilQpCeGYowGXUptrHUtHHuMotMTCHUPnMQnsKm07PEu4b/Qky2baY83S4LClN0flX/HvDUzW&#10;uzWVnr/x5/fDDfvtfldPj8Y8PfavL6AS9ekuvrnfrfhkrHyR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0LgjBAAAA2wAAAA8AAAAAAAAAAAAAAAAAmAIAAGRycy9kb3du&#10;cmV2LnhtbFBLBQYAAAAABAAEAPUAAACGAwAAAAA=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0F0854" w:rsidRDefault="000F0854" w:rsidP="000F08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F0854">
        <w:rPr>
          <w:rFonts w:ascii="Garamond" w:eastAsia="Garamond" w:hAnsi="Garamond" w:cs="Garamond"/>
          <w:sz w:val="24"/>
          <w:szCs w:val="24"/>
        </w:rPr>
        <w:t>1.</w:t>
      </w:r>
      <w:r w:rsidRPr="000F085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Pojedinos</w:t>
      </w:r>
      <w:r w:rsidRPr="000F085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0F0854">
        <w:rPr>
          <w:rFonts w:ascii="Garamond" w:eastAsia="Garamond" w:hAnsi="Garamond" w:cs="Garamond"/>
          <w:sz w:val="24"/>
          <w:szCs w:val="24"/>
        </w:rPr>
        <w:t>i</w:t>
      </w:r>
      <w:r w:rsidRPr="000F085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su</w:t>
      </w:r>
      <w:r w:rsidRPr="000F085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sljed</w:t>
      </w:r>
      <w:r w:rsidRPr="000F085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0F0854">
        <w:rPr>
          <w:rFonts w:ascii="Garamond" w:eastAsia="Garamond" w:hAnsi="Garamond" w:cs="Garamond"/>
          <w:sz w:val="24"/>
          <w:szCs w:val="24"/>
        </w:rPr>
        <w:t>će:</w:t>
      </w:r>
    </w:p>
    <w:p w:rsidR="000F0854" w:rsidRPr="000F0854" w:rsidRDefault="000F0854" w:rsidP="000F0854">
      <w:pPr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0"/>
        <w:gridCol w:w="2638"/>
        <w:gridCol w:w="2880"/>
        <w:gridCol w:w="2160"/>
        <w:gridCol w:w="1080"/>
        <w:gridCol w:w="2880"/>
      </w:tblGrid>
      <w:tr w:rsidR="000F0854" w:rsidRPr="000F0854" w:rsidTr="000F0854">
        <w:trPr>
          <w:trHeight w:hRule="exact"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38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802" w:right="78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882" w:right="86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Mjera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966" w:right="94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463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Ciljne 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s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kupine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323" w:right="30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94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Nadležnost</w:t>
            </w:r>
          </w:p>
        </w:tc>
      </w:tr>
      <w:tr w:rsidR="000F0854" w:rsidRPr="000F0854" w:rsidTr="000F0854">
        <w:trPr>
          <w:trHeight w:val="491"/>
        </w:trPr>
        <w:tc>
          <w:tcPr>
            <w:tcW w:w="14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0F0854" w:rsidRPr="000F0854" w:rsidTr="000F0854">
        <w:trPr>
          <w:trHeight w:hRule="exact" w:val="4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7" w:right="97" w:firstLin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Definirati i na internetskoj stranici ustanove objaviti opće i posebne ciljeve za sljedeće trogodišnje razdoblje i osnovne principe u pogledu odnosa sa trećim stranama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spacing w:before="14"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Unapređivanje pravnog i institucionalnog okvira</w:t>
            </w: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Daljnja izgradnja povjerenja građana u rad ustanove</w:t>
            </w: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Garamond" w:hAnsi="Calibri" w:cs="Garamond"/>
                <w:spacing w:val="-1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Podizanje javne svijesti o</w:t>
            </w:r>
          </w:p>
          <w:p w:rsidR="000F0854" w:rsidRPr="000F0854" w:rsidRDefault="000F0854" w:rsidP="000F0854">
            <w:pPr>
              <w:spacing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 xml:space="preserve"> štetnosti  korupcije</w:t>
            </w: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Ravnatelj, administrativno osoblje, Školski odbor, Vijeće roditelja, djelatnici škole, Vijeće učenika</w:t>
            </w: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ustanove s kojima Škola surađuje (MZS, KCKŽŽ, školske ustanove, UDU)</w:t>
            </w:r>
          </w:p>
          <w:p w:rsidR="000F0854" w:rsidRPr="000F0854" w:rsidRDefault="000F0854" w:rsidP="000F0854">
            <w:pPr>
              <w:spacing w:before="15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Donošenje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ackijskog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plana antikorupcijskog programa</w:t>
            </w: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49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left="90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Permanentno, usklađivanje općih i pojedinačnih akata škole</w:t>
            </w: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permanentno</w:t>
            </w: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2019.</w:t>
            </w: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5"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Ravnatelj, Školski odbor, administrativno osoblje, Učiteljsko vijeće i Vijeće roditelja</w:t>
            </w:r>
          </w:p>
          <w:p w:rsidR="000F0854" w:rsidRPr="000F0854" w:rsidRDefault="000F0854" w:rsidP="000F0854">
            <w:pPr>
              <w:spacing w:before="20" w:after="0" w:line="22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&lt;ured@os-</w:t>
            </w:r>
            <w:proofErr w:type="spellStart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klostar</w:t>
            </w:r>
            <w:proofErr w:type="spellEnd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-podravski.skole.hr&gt;</w:t>
            </w:r>
          </w:p>
          <w:p w:rsidR="000F0854" w:rsidRPr="000F0854" w:rsidRDefault="000F0854" w:rsidP="000F0854">
            <w:pPr>
              <w:spacing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Ravnatelj,</w:t>
            </w:r>
          </w:p>
          <w:p w:rsidR="000F0854" w:rsidRPr="000F0854" w:rsidRDefault="000F0854" w:rsidP="000F0854">
            <w:pPr>
              <w:spacing w:before="20" w:after="0" w:line="22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&lt; ured@os-</w:t>
            </w:r>
            <w:proofErr w:type="spellStart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klostar</w:t>
            </w:r>
            <w:proofErr w:type="spellEnd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-podravski.skole.hr &gt;</w:t>
            </w:r>
          </w:p>
          <w:p w:rsidR="000F0854" w:rsidRPr="000F0854" w:rsidRDefault="000F0854" w:rsidP="000F0854">
            <w:pPr>
              <w:spacing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Ravnatelj</w:t>
            </w:r>
          </w:p>
          <w:p w:rsidR="000F0854" w:rsidRPr="000F0854" w:rsidRDefault="000F0854" w:rsidP="000F0854">
            <w:pPr>
              <w:spacing w:before="20" w:after="0" w:line="22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&lt; ured@os-</w:t>
            </w:r>
            <w:proofErr w:type="spellStart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klostar</w:t>
            </w:r>
            <w:proofErr w:type="spellEnd"/>
            <w:r w:rsidRPr="000F0854">
              <w:rPr>
                <w:rFonts w:ascii="Calibri" w:eastAsia="Garamond" w:hAnsi="Calibri" w:cs="Garamond"/>
                <w:sz w:val="20"/>
                <w:szCs w:val="20"/>
              </w:rPr>
              <w:t>-podravski.skole.hr &gt;</w:t>
            </w:r>
          </w:p>
          <w:p w:rsidR="000F0854" w:rsidRPr="000F0854" w:rsidRDefault="000F0854" w:rsidP="000F0854">
            <w:pPr>
              <w:spacing w:before="15"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</w:tc>
      </w:tr>
      <w:tr w:rsidR="000F0854" w:rsidRPr="000F0854" w:rsidTr="000F0854">
        <w:trPr>
          <w:trHeight w:hRule="exact" w:val="22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06" w:right="87" w:firstLine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Do kraja poslovne godine na svojoj internetskoj stranici objaviti kalendar važnih događaja koji se očekuju u narednoj godini (npr.</w:t>
            </w:r>
          </w:p>
          <w:p w:rsidR="000F0854" w:rsidRPr="000F0854" w:rsidRDefault="000F0854" w:rsidP="000F0854">
            <w:pPr>
              <w:spacing w:before="14" w:after="0" w:line="254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predviđeni datum objave financijskih rezultata i sl.)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before="14"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Objava: Financijskog plana, Plana nabave, Izvješća o popisu imovine,  Statuta i Izmjena i dopuna Statuta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ustanove s kojima Škola surađuje (MZS, KCKŽŽ, školske ustanove, UDU), građani, poslovni subjekti</w:t>
            </w:r>
          </w:p>
          <w:p w:rsidR="000F0854" w:rsidRPr="000F0854" w:rsidRDefault="000F0854" w:rsidP="000F0854">
            <w:pPr>
              <w:spacing w:before="14" w:after="0" w:line="240" w:lineRule="auto"/>
              <w:ind w:left="49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left="189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Tijekom razdoblja 2019.-2020.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0" w:lineRule="auto"/>
              <w:ind w:left="102"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right="-20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Ravnatelj,</w:t>
            </w:r>
          </w:p>
          <w:p w:rsidR="000F0854" w:rsidRPr="000F0854" w:rsidRDefault="000F0854" w:rsidP="000F0854">
            <w:pPr>
              <w:spacing w:before="14"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auto"/>
              <w:ind w:left="102" w:right="-20"/>
              <w:jc w:val="center"/>
              <w:rPr>
                <w:rFonts w:ascii="Calibri" w:eastAsia="Garamond" w:hAnsi="Calibri" w:cs="Garamond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Školski odbor</w:t>
            </w:r>
          </w:p>
        </w:tc>
      </w:tr>
    </w:tbl>
    <w:p w:rsidR="000F0854" w:rsidRPr="000F0854" w:rsidRDefault="000F0854" w:rsidP="000F0854">
      <w:pPr>
        <w:spacing w:after="0"/>
        <w:rPr>
          <w:rFonts w:ascii="Calibri" w:eastAsia="Calibri" w:hAnsi="Calibri" w:cs="Times New Roman"/>
        </w:rPr>
        <w:sectPr w:rsidR="000F0854" w:rsidRPr="000F0854">
          <w:pgSz w:w="16840" w:h="11920" w:orient="landscape"/>
          <w:pgMar w:top="1080" w:right="1280" w:bottom="993" w:left="1200" w:header="0" w:footer="510" w:gutter="0"/>
          <w:cols w:space="720"/>
        </w:sectPr>
      </w:pPr>
    </w:p>
    <w:p w:rsidR="000F0854" w:rsidRPr="000F0854" w:rsidRDefault="000F0854" w:rsidP="000F0854">
      <w:pPr>
        <w:spacing w:before="3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880"/>
        <w:gridCol w:w="2160"/>
        <w:gridCol w:w="1080"/>
        <w:gridCol w:w="2880"/>
      </w:tblGrid>
      <w:tr w:rsidR="000F0854" w:rsidRPr="000F0854" w:rsidTr="000F0854">
        <w:trPr>
          <w:trHeight w:hRule="exact" w:val="13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after="0" w:line="254" w:lineRule="auto"/>
              <w:ind w:left="107" w:right="8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Izvješće o izvršenju proračuna Škole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ustanove s kojima Škola surađuje (MZS, KCKŽŽ, građani, poslovni subjekti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2019. –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administrativno osoblje</w:t>
            </w:r>
          </w:p>
        </w:tc>
      </w:tr>
      <w:tr w:rsidR="000F0854" w:rsidRPr="000F0854" w:rsidTr="000F0854">
        <w:trPr>
          <w:trHeight w:hRule="exact" w:val="31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95" w:right="7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Objava odluke (poziv roditeljima) o upisu djece u prvi razred osnovne škole i prvi razred srednje škole,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Objava rasporeda informacija za roditelje,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Objava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vremenika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pisanih provjera,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Objava rasporeda sati učenika…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učenici, MZS, UDU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pedagog</w:t>
            </w:r>
          </w:p>
        </w:tc>
      </w:tr>
      <w:tr w:rsidR="000F0854" w:rsidRPr="000F0854" w:rsidTr="000F0854">
        <w:trPr>
          <w:trHeight w:hRule="exact" w:val="2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95" w:right="7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Objava odluke (poziv roditeljima) o upisu djece u prvi razred osnovne škole i prvi razred srednje škole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učenici, MZS, UDU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pedagog</w:t>
            </w:r>
          </w:p>
        </w:tc>
      </w:tr>
    </w:tbl>
    <w:p w:rsidR="000F0854" w:rsidRPr="000F0854" w:rsidRDefault="000F0854" w:rsidP="000F0854">
      <w:pPr>
        <w:spacing w:after="0"/>
        <w:rPr>
          <w:rFonts w:ascii="Calibri" w:eastAsia="Calibri" w:hAnsi="Calibri" w:cs="Times New Roman"/>
        </w:rPr>
        <w:sectPr w:rsidR="000F0854" w:rsidRPr="000F0854">
          <w:pgSz w:w="16840" w:h="11920" w:orient="landscape"/>
          <w:pgMar w:top="1080" w:right="1280" w:bottom="700" w:left="1200" w:header="0" w:footer="510" w:gutter="0"/>
          <w:cols w:space="720"/>
        </w:sectPr>
      </w:pPr>
    </w:p>
    <w:p w:rsidR="000F0854" w:rsidRPr="000F0854" w:rsidRDefault="000F0854" w:rsidP="000F0854">
      <w:pPr>
        <w:spacing w:before="3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0"/>
        <w:gridCol w:w="2513"/>
        <w:gridCol w:w="2707"/>
        <w:gridCol w:w="2160"/>
        <w:gridCol w:w="1080"/>
        <w:gridCol w:w="2880"/>
      </w:tblGrid>
      <w:tr w:rsidR="000F0854" w:rsidRPr="000F0854" w:rsidTr="000F0854">
        <w:trPr>
          <w:trHeight w:hRule="exact" w:val="42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37" w:right="118" w:firstLine="1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Postupanje po Zakonu o pravu na pristupu informacijama,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Izvješćivanje roditelja o uspjehu i vladanju učenika,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Održavanje roditeljskih sastanaka,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Provođenje izvannastavnih aktivnosti i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Realizacija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izvanučioničke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nastave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roditelji učenika, učenici, turističke agencije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administrativno osoblje, pedagog, učitelji, razrednici, Vijeće roditelja</w:t>
            </w:r>
          </w:p>
        </w:tc>
      </w:tr>
      <w:tr w:rsidR="000F0854" w:rsidRPr="000F0854" w:rsidTr="000F0854">
        <w:trPr>
          <w:trHeight w:hRule="exact" w:val="21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37" w:right="118" w:firstLin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Postupanje prema Zakonu o javnoj nabavi,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Objava izvješća u oglasniku Narodnih novina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MZS, KCKŽŽ, građani, poslovni subjekti, djelatnici ustanove, upravni organi ustanove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administrativno osoblje,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Školski odbor</w:t>
            </w:r>
          </w:p>
        </w:tc>
      </w:tr>
      <w:tr w:rsidR="000F0854" w:rsidRPr="000F0854" w:rsidTr="000F0854">
        <w:trPr>
          <w:trHeight w:hRule="exact" w:val="29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37" w:right="118" w:firstLin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Utvrđivanje i na odgovarajući način javno objavljivanje podataka o glavnim rizicima kojima je ustanova izložena, kao i procjenu vjerojatnosti ostvarenja potencijalnih rizika i način upravljanja dotičnim rizicima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SWOT analiza- odradit će Tim za kvalitetu u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samovrednovanju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OŠ Kloštar Podravski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MZS, KCKŽŽ, građani, poslovni subjekti, djelatnici ustanove, upravni organi ustanove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administrativno osoblje</w:t>
            </w:r>
          </w:p>
        </w:tc>
      </w:tr>
      <w:tr w:rsidR="000F0854" w:rsidRPr="000F0854" w:rsidTr="000F0854">
        <w:trPr>
          <w:trHeight w:val="491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3899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Obavljanje pos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ovanja na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ravilan,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et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an,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eko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omi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ink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vit i d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elotvoran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na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</w:p>
        </w:tc>
      </w:tr>
      <w:tr w:rsidR="000F0854" w:rsidRPr="000F0854" w:rsidTr="000F0854">
        <w:trPr>
          <w:trHeight w:hRule="exact" w:val="33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7" w:right="96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Uvo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enje obv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ze potpisivanja izjave o povjerljivosti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 ne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istranosti</w:t>
            </w:r>
            <w:r w:rsidRPr="000F0854"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za zaposlenike za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oslene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 radn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mje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m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koja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u, analizom i pr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jenom rizika, oci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enje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visokim stupnjem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rizika u pog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du korupcije (za sudionike postupaka jav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 naba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, izdavanja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dok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men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ta kojima se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ost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va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ruju odr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ena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rav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itd.).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Izjave članova upravnih i rukovodnih  tijela i zaposlenika  o nepostojanju sukoba interesa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članovi upravnih i rukovodnih  tijela, zaposlenici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tajnik</w:t>
            </w:r>
          </w:p>
        </w:tc>
      </w:tr>
      <w:tr w:rsidR="000F0854" w:rsidRPr="000F0854" w:rsidTr="000F0854">
        <w:trPr>
          <w:trHeight w:hRule="exact" w:val="45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0F0854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9" w:right="99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Obveza izrade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godišnjih planova rada za sve iz stru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k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ene mjerama 3.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1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3.2.,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3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.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3,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3.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4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 i 5.1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službenika za informiranje,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povjerenika za etiku,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Imenovanje osobe za nepravilnosti,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Utvrditi popis obveza i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vremenik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podnošenja izvješća,  </w:t>
            </w: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Tima za kvalitetu u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samovrednovanju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OŠ Kloštar Podravski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0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Školski odbor, zaposlenici, Vijeća, roditelji učenika, ustanove s kojima Škola surađuje (MZS, KCKŽŽ, građani, poslovni subjekti),</w:t>
            </w:r>
          </w:p>
          <w:p w:rsidR="000F0854" w:rsidRPr="000F0854" w:rsidRDefault="000F0854" w:rsidP="000F085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članovi Tima za kvalitetu u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samovrednovanju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OŠ Kloštar Podravski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2012.</w:t>
            </w:r>
          </w:p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2019.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2015.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tajnik, računovođa,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osobe koje imenuje Ravnatelj</w:t>
            </w:r>
          </w:p>
        </w:tc>
      </w:tr>
      <w:tr w:rsidR="000F0854" w:rsidRPr="000F0854" w:rsidTr="000F0854">
        <w:trPr>
          <w:trHeight w:hRule="exact" w:val="22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47" w:lineRule="auto"/>
              <w:ind w:left="153" w:right="13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nulte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toleranc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>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w w:val="95"/>
                <w:sz w:val="21"/>
                <w:szCs w:val="21"/>
              </w:rPr>
              <w:t>j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 xml:space="preserve">e“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  <w:p w:rsidR="000F0854" w:rsidRPr="000F0854" w:rsidRDefault="000F0854" w:rsidP="000F085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before="14" w:after="0" w:line="254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  <w:p w:rsidR="000F0854" w:rsidRPr="000F0854" w:rsidRDefault="000F0854" w:rsidP="000F0854">
            <w:pPr>
              <w:spacing w:before="14" w:after="0" w:line="254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54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Transparentnost provedenih mjera prema svim adresatima (na školskim vijećima, Školskom odboru)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djelatnici (učitelji, administrativno i tehničko osoblje)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tajnik, računovođa,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osobe koje imenuje Ravnatelj</w:t>
            </w:r>
          </w:p>
        </w:tc>
      </w:tr>
      <w:tr w:rsidR="000F0854" w:rsidRPr="000F0854" w:rsidTr="000F0854">
        <w:trPr>
          <w:trHeight w:hRule="exact" w:val="29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47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oštećenika</w:t>
            </w:r>
            <w:proofErr w:type="spellEnd"/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Upoznavanje s akcijskim planom antikorupcijskog programa na školskim Vijećima, skupu radnika, pohađanje tematskih seminara, organiziranje seminara u školi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djelatnici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(učitelji, administrativno i tehničko osoblje)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Tijekom razdoblja 2019.- 2020.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Ravnatelj,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tajnik, računovođa,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pedagog, 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osobe koje imenuje Ravnatelj</w:t>
            </w:r>
          </w:p>
        </w:tc>
      </w:tr>
      <w:tr w:rsidR="000F0854" w:rsidRPr="000F0854" w:rsidTr="000F0854">
        <w:trPr>
          <w:trHeight w:hRule="exact" w:val="15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47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Donošenje planova edukacije.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Godišnji plan i program osoba zaduženih za pojedine aktivnosti provođenja akcijskog plana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antikorupcijakog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programa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djelatnici (učitelji, administrativno i tehničko osoblje)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tajnik, računovođa, pedagog,  osobe koje imenuje ravnatelj, vanjski suradnici i predavači</w:t>
            </w:r>
          </w:p>
        </w:tc>
      </w:tr>
      <w:tr w:rsidR="000F0854" w:rsidRPr="000F0854" w:rsidTr="000F0854">
        <w:trPr>
          <w:trHeight w:val="490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368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Uskla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ivanje poslovanja sa zakonima,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ropisim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, politikama, planovima i p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stu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cima</w:t>
            </w:r>
          </w:p>
        </w:tc>
      </w:tr>
      <w:tr w:rsidR="000F0854" w:rsidRPr="000F0854" w:rsidTr="000F0854">
        <w:trPr>
          <w:trHeight w:hRule="exact" w:val="17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0F0854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Imenovati osobe</w:t>
            </w:r>
          </w:p>
          <w:p w:rsidR="000F0854" w:rsidRPr="000F0854" w:rsidRDefault="000F0854" w:rsidP="000F0854">
            <w:pPr>
              <w:spacing w:before="14" w:after="0" w:line="254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za informiranje.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Donošenje Odluke o imenovanju službenika za informiranje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Školski odbor, zaposlenici, Vijeća, Roditelji učenika, ustanove s kojima Škola surađuje (MZOS, KCKŽŽ, građani, poslovni subjekti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2012.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Promjena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tajnik</w:t>
            </w:r>
          </w:p>
        </w:tc>
      </w:tr>
      <w:tr w:rsidR="000F0854" w:rsidRPr="000F0854" w:rsidTr="000F0854">
        <w:trPr>
          <w:trHeight w:hRule="exact" w:val="1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Imenovati povjerenika</w:t>
            </w:r>
          </w:p>
          <w:p w:rsidR="000F0854" w:rsidRPr="000F0854" w:rsidRDefault="000F0854" w:rsidP="000F0854">
            <w:pPr>
              <w:spacing w:before="14" w:after="0" w:line="254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za etiku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Donošenje Odluke o imenovanju povjerenika za etiku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Školski odbor, zaposlenici, Vijeća, roditelji učenika, ustanove s kojima Škola surađuje (MZS, KCKŽŽ, građani, poslovni subjekti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Promjena 2019.- 2020.</w:t>
            </w:r>
          </w:p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</w:t>
            </w:r>
          </w:p>
        </w:tc>
      </w:tr>
      <w:tr w:rsidR="000F0854" w:rsidRPr="000F0854" w:rsidTr="000F0854">
        <w:trPr>
          <w:trHeight w:hRule="exact" w:val="13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sprječavanje</w:t>
            </w:r>
          </w:p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Uspostavljanje i/ili</w:t>
            </w:r>
          </w:p>
          <w:p w:rsidR="000F0854" w:rsidRPr="000F0854" w:rsidRDefault="000F0854" w:rsidP="000F0854">
            <w:pPr>
              <w:spacing w:before="14" w:after="0" w:line="254" w:lineRule="auto"/>
              <w:ind w:right="21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jačanje sustava financijskog upravljanja i kontrole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Donošenje odluke o imenovanju povjerenika za nepravilnosti</w:t>
            </w:r>
          </w:p>
          <w:p w:rsidR="000F0854" w:rsidRPr="000F0854" w:rsidRDefault="000F0854" w:rsidP="000F0854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Školski odbor, zaposlenici, Vijeća, roditelji učenika, ustanove s kojima Škola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</w:t>
            </w:r>
          </w:p>
        </w:tc>
      </w:tr>
      <w:tr w:rsidR="000F0854" w:rsidRPr="000F0854" w:rsidTr="000F0854">
        <w:trPr>
          <w:trHeight w:hRule="exact" w:val="1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right="21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Uspostavljanje i/ili</w:t>
            </w:r>
          </w:p>
          <w:p w:rsidR="000F0854" w:rsidRPr="000F0854" w:rsidRDefault="000F0854" w:rsidP="000F0854">
            <w:pPr>
              <w:spacing w:before="14" w:after="0" w:line="254" w:lineRule="auto"/>
              <w:ind w:right="21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jačanje unutarnje revizije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Tima za kvalitetu u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samovrednovanju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OŠ Kloštar Podravski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imenovane osobe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2015.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</w:t>
            </w:r>
          </w:p>
        </w:tc>
      </w:tr>
      <w:tr w:rsidR="000F0854" w:rsidRPr="000F0854" w:rsidTr="000F0854">
        <w:trPr>
          <w:trHeight w:val="491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35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Zaštita 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movine i drugih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resursa od gub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tka u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z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rokovanih lošim u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vljanjem, neo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ra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anim trošenj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 i k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rištenjem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te od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nepravilnosti i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prijevara</w:t>
            </w:r>
          </w:p>
        </w:tc>
      </w:tr>
      <w:tr w:rsidR="000F0854" w:rsidRPr="000F0854" w:rsidTr="000F0854">
        <w:trPr>
          <w:trHeight w:hRule="exact" w:val="20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after="0" w:line="254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Donijet i objavljen Pravilnik o radu i Etički kodeks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neposrenih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nositelja odgojno-obrazovne djelatnosti te Kućni red Škole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djelatnici Škole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2015.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2009.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2009.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 tajnik, Školski odbor, Učiteljsko vijeće</w:t>
            </w:r>
          </w:p>
        </w:tc>
      </w:tr>
      <w:tr w:rsidR="000F0854" w:rsidRPr="000F0854" w:rsidTr="000F0854">
        <w:trPr>
          <w:trHeight w:hRule="exact" w:val="28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0F0854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after="0" w:line="254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Stvoriti učinkovit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sus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av prijavljivanja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epravilnosti kroz uspostavljanje mehanizma putem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ko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 xml:space="preserve">g nepravilnost, 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ijevara ili sumnja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 ko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iju mo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ž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 biti prijavljena.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Uspostaviti u tu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svr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h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 i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-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mail adresu te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menovati os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bu za nepravilnosti.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osoba iz mjera </w:t>
            </w: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3.</w:t>
            </w: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1</w:t>
            </w: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,</w:t>
            </w:r>
            <w:r w:rsidRPr="000F0854">
              <w:rPr>
                <w:rFonts w:ascii="Calibri" w:eastAsia="Garamond" w:hAnsi="Calibri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3.2.,</w:t>
            </w:r>
            <w:r w:rsidRPr="000F0854">
              <w:rPr>
                <w:rFonts w:ascii="Calibri" w:eastAsia="Garamond" w:hAnsi="Calibri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3</w:t>
            </w:r>
            <w:r w:rsidRPr="000F0854">
              <w:rPr>
                <w:rFonts w:ascii="Calibri" w:eastAsia="Garamond" w:hAnsi="Calibri" w:cs="Garamond"/>
                <w:spacing w:val="1"/>
                <w:sz w:val="20"/>
                <w:szCs w:val="20"/>
              </w:rPr>
              <w:t>.</w:t>
            </w: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3,</w:t>
            </w:r>
            <w:r w:rsidRPr="000F0854">
              <w:rPr>
                <w:rFonts w:ascii="Calibri" w:eastAsia="Garamond" w:hAnsi="Calibri" w:cs="Garamond"/>
                <w:spacing w:val="1"/>
                <w:sz w:val="20"/>
                <w:szCs w:val="20"/>
              </w:rPr>
              <w:t xml:space="preserve"> </w:t>
            </w:r>
            <w:r w:rsidRPr="000F0854">
              <w:rPr>
                <w:rFonts w:ascii="Calibri" w:eastAsia="Garamond" w:hAnsi="Calibri" w:cs="Garamond"/>
                <w:sz w:val="20"/>
                <w:szCs w:val="20"/>
              </w:rPr>
              <w:t>3.</w:t>
            </w:r>
            <w:r w:rsidRPr="000F0854">
              <w:rPr>
                <w:rFonts w:ascii="Calibri" w:eastAsia="Garamond" w:hAnsi="Calibri" w:cs="Garamond"/>
                <w:spacing w:val="-1"/>
                <w:sz w:val="20"/>
                <w:szCs w:val="20"/>
              </w:rPr>
              <w:t>4 akcijskog plana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imenovane osobe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2012.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2017.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2015.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Ravnatelj,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tajnik, 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Školski odbor</w:t>
            </w:r>
          </w:p>
        </w:tc>
      </w:tr>
      <w:tr w:rsidR="000F0854" w:rsidRPr="000F0854" w:rsidTr="000F0854">
        <w:trPr>
          <w:trHeight w:val="567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Pravodobno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ancijsko izvje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š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ivanje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i pra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en</w:t>
            </w:r>
            <w:r w:rsidRPr="000F0854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e rezultata pos</w:t>
            </w:r>
            <w:r w:rsidRPr="000F0854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ovanja</w:t>
            </w:r>
          </w:p>
        </w:tc>
      </w:tr>
      <w:tr w:rsidR="000F0854" w:rsidRPr="000F0854" w:rsidTr="000F0854">
        <w:trPr>
          <w:trHeight w:hRule="exact" w:val="31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54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0F0854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0F0854"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0F0854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0F0854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54" w:rsidRPr="000F0854" w:rsidRDefault="000F0854" w:rsidP="000F0854">
            <w:pPr>
              <w:spacing w:before="14" w:after="0" w:line="240" w:lineRule="auto"/>
              <w:ind w:left="109" w:right="9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 w:rsidRPr="000F0854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 w:rsidRPr="000F0854"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č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anje</w:t>
            </w:r>
          </w:p>
          <w:p w:rsidR="000F0854" w:rsidRPr="000F0854" w:rsidRDefault="000F0854" w:rsidP="000F0854">
            <w:pPr>
              <w:spacing w:after="0" w:line="254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0F0854">
              <w:rPr>
                <w:rFonts w:ascii="Garamond" w:eastAsia="Garamond" w:hAnsi="Garamond" w:cs="Garamond"/>
                <w:iCs/>
                <w:sz w:val="20"/>
                <w:szCs w:val="20"/>
              </w:rPr>
              <w:t>unutarnje revizije</w:t>
            </w:r>
            <w:r w:rsidRPr="000F0854">
              <w:rPr>
                <w:rFonts w:ascii="Garamond" w:eastAsia="Garamond" w:hAnsi="Garamond" w:cs="Garamond"/>
                <w:i/>
                <w:iCs/>
                <w:sz w:val="20"/>
                <w:szCs w:val="20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0"/>
                <w:szCs w:val="20"/>
              </w:rPr>
              <w:t>sukladno važećim propisima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Imenovanje Tima za kvalitetu u </w:t>
            </w:r>
            <w:proofErr w:type="spellStart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samovrednovanju</w:t>
            </w:r>
            <w:proofErr w:type="spellEnd"/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 xml:space="preserve"> OŠ Kloštar Podravski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imenovane osobe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2015.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Promjene 2019.- 2020.</w:t>
            </w: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854">
              <w:rPr>
                <w:rFonts w:ascii="Calibri" w:eastAsia="Calibri" w:hAnsi="Calibri" w:cs="Times New Roman"/>
                <w:sz w:val="20"/>
                <w:szCs w:val="20"/>
              </w:rPr>
              <w:t>Ravnatelj</w:t>
            </w:r>
          </w:p>
        </w:tc>
      </w:tr>
    </w:tbl>
    <w:p w:rsidR="000F0854" w:rsidRPr="000F0854" w:rsidRDefault="000F0854" w:rsidP="000F0854">
      <w:pPr>
        <w:spacing w:after="0"/>
        <w:rPr>
          <w:rFonts w:ascii="Calibri" w:eastAsia="Calibri" w:hAnsi="Calibri" w:cs="Times New Roman"/>
        </w:rPr>
        <w:sectPr w:rsidR="000F0854" w:rsidRPr="000F0854">
          <w:pgSz w:w="16840" w:h="11920" w:orient="landscape"/>
          <w:pgMar w:top="1080" w:right="1280" w:bottom="700" w:left="1200" w:header="0" w:footer="510" w:gutter="0"/>
          <w:cols w:space="720"/>
        </w:sectPr>
      </w:pPr>
    </w:p>
    <w:p w:rsidR="000F0854" w:rsidRPr="000F0854" w:rsidRDefault="000F0854" w:rsidP="000F0854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sz w:val="24"/>
          <w:szCs w:val="24"/>
        </w:rPr>
        <w:lastRenderedPageBreak/>
        <w:t xml:space="preserve">   2.</w:t>
      </w:r>
      <w:r w:rsidRPr="000F085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Ukupan broj planiranih aktivnosti:</w:t>
      </w:r>
      <w:r w:rsidRPr="000F085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34</w:t>
      </w:r>
    </w:p>
    <w:p w:rsidR="000F0854" w:rsidRPr="000F0854" w:rsidRDefault="000F0854" w:rsidP="000F0854">
      <w:pPr>
        <w:spacing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DF1863" wp14:editId="74B78F37">
                <wp:simplePos x="0" y="0"/>
                <wp:positionH relativeFrom="page">
                  <wp:posOffset>825500</wp:posOffset>
                </wp:positionH>
                <wp:positionV relativeFrom="paragraph">
                  <wp:posOffset>323215</wp:posOffset>
                </wp:positionV>
                <wp:extent cx="8883015" cy="805815"/>
                <wp:effectExtent l="0" t="0" r="13335" b="13335"/>
                <wp:wrapNone/>
                <wp:docPr id="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83015" cy="805815"/>
                          <a:chOff x="5" y="6"/>
                          <a:chExt cx="13978" cy="1258"/>
                        </a:xfrm>
                      </wpg:grpSpPr>
                      <wpg:grpSp>
                        <wpg:cNvPr id="19" name="Group 65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13978" cy="2"/>
                            <a:chOff x="5" y="6"/>
                            <a:chExt cx="13978" cy="2"/>
                          </a:xfrm>
                        </wpg:grpSpPr>
                        <wps:wsp>
                          <wps:cNvPr id="26" name="Freeform 66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0854" w:rsidRDefault="000F0854" w:rsidP="000F085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7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1253"/>
                            <a:chOff x="10" y="11"/>
                            <a:chExt cx="2" cy="1253"/>
                          </a:xfrm>
                        </wpg:grpSpPr>
                        <wps:wsp>
                          <wps:cNvPr id="25" name="Freeform 68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0854" w:rsidRDefault="000F0854" w:rsidP="000F085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9"/>
                        <wpg:cNvGrpSpPr>
                          <a:grpSpLocks/>
                        </wpg:cNvGrpSpPr>
                        <wpg:grpSpPr bwMode="auto">
                          <a:xfrm>
                            <a:off x="5" y="1259"/>
                            <a:ext cx="13978" cy="2"/>
                            <a:chOff x="5" y="1259"/>
                            <a:chExt cx="13978" cy="2"/>
                          </a:xfrm>
                        </wpg:grpSpPr>
                        <wps:wsp>
                          <wps:cNvPr id="24" name="Freeform 70"/>
                          <wps:cNvSpPr>
                            <a:spLocks/>
                          </wps:cNvSpPr>
                          <wps:spPr bwMode="auto">
                            <a:xfrm>
                              <a:off x="5" y="1259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0854" w:rsidRDefault="000F0854" w:rsidP="000F085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13978" y="11"/>
                            <a:ext cx="2" cy="1253"/>
                            <a:chOff x="13978" y="11"/>
                            <a:chExt cx="2" cy="1253"/>
                          </a:xfrm>
                        </wpg:grpSpPr>
                        <wps:wsp>
                          <wps:cNvPr id="23" name="Freeform 72"/>
                          <wps:cNvSpPr>
                            <a:spLocks/>
                          </wps:cNvSpPr>
                          <wps:spPr bwMode="auto">
                            <a:xfrm>
                              <a:off x="13978" y="11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0854" w:rsidRDefault="000F0854" w:rsidP="000F085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4" style="position:absolute;left:0;text-align:left;margin-left:65pt;margin-top:25.45pt;width:699.45pt;height:63.45pt;z-index:-251654144;mso-position-horizontal-relative:page" coordorigin="5,6" coordsize="1397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">
                <v:group id="Group 65" o:spid="_x0000_s1035" style="position:absolute;left:5;top:6;width:13978;height:2" coordorigin="5,6" coordsize="13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6" o:spid="_x0000_s1036" style="position:absolute;left:5;top:6;width:13978;height:2;visibility:visible;mso-wrap-style:square;v-text-anchor:top" coordsize="1397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GVcQA&#10;AADbAAAADwAAAGRycy9kb3ducmV2LnhtbESPzWrDMBCE74W+g9hCLyWRE2hIHMvGCYQ0hx7y8wCL&#10;tbVNrZWRFNt5+6pQ6HGYmW+YrJhMJwZyvrWsYDFPQBBXVrdcK7hdD7M1CB+QNXaWScGDPBT581OG&#10;qbYjn2m4hFpECPsUFTQh9KmUvmrIoJ/bnjh6X9YZDFG6WmqHY4SbTi6TZCUNthwXGuxp31D1fbkb&#10;Bfs3h++n9b3k83H3udkdT/gIvVKvL1O5BRFoCv/hv/aHVrBc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BlXEAAAA2wAAAA8AAAAAAAAAAAAAAAAAmAIAAGRycy9k&#10;b3ducmV2LnhtbFBLBQYAAAAABAAEAPUAAACJAwAAAAA=&#10;" adj="-11796480,,5400" path="m13978,l,e" filled="f" strokeweight=".58pt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0F0854" w:rsidRDefault="000F0854" w:rsidP="000F085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7" o:spid="_x0000_s1037" style="position:absolute;left:10;top:11;width:2;height:1253" coordorigin="10,11" coordsize="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8" o:spid="_x0000_s1038" style="position:absolute;left:10;top:11;width:2;height:1253;visibility:visible;mso-wrap-style:square;v-text-anchor:top" coordsize="2,1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HnMEA&#10;AADbAAAADwAAAGRycy9kb3ducmV2LnhtbESPzQrCMBCE74LvEFbwIpoqKFKNIoqg4MUfBG9Ls7bF&#10;ZlOaaOvbG0HwOMzMN8x82ZhCvKhyuWUFw0EEgjixOudUweW87U9BOI+ssbBMCt7kYLlot+YYa1vz&#10;kV4nn4oAYRejgsz7MpbSJRkZdANbEgfvbiuDPsgqlbrCOsBNIUdRNJEGcw4LGZa0zih5nJ5GQb2h&#10;/ba4Rje9vzx64/falbfDVKlup1nNQHhq/D/8a++0gtEYvl/CD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vh5zBAAAA2wAAAA8AAAAAAAAAAAAAAAAAmAIAAGRycy9kb3du&#10;cmV2LnhtbFBLBQYAAAAABAAEAPUAAACGAwAAAAA=&#10;" adj="-11796480,,5400" path="m,l,1253e" filled="f" strokeweight=".58pt">
                    <v:stroke joinstyle="round"/>
                    <v:formulas/>
                    <v:path arrowok="t" o:connecttype="custom" o:connectlocs="0,520;0,1773" o:connectangles="0,0" textboxrect="0,0,2,1253"/>
                    <v:textbox>
                      <w:txbxContent>
                        <w:p w:rsidR="000F0854" w:rsidRDefault="000F0854" w:rsidP="000F085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9" o:spid="_x0000_s1039" style="position:absolute;left:5;top:1259;width:13978;height:2" coordorigin="5,1259" coordsize="13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0" o:spid="_x0000_s1040" style="position:absolute;left:5;top:1259;width:13978;height:2;visibility:visible;mso-wrap-style:square;v-text-anchor:top" coordsize="1397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YP8UA&#10;AADbAAAADwAAAGRycy9kb3ducmV2LnhtbESPQWvCQBSE74X+h+UJ3urGYJuaukorSOOhLVXx/Mi+&#10;JqHZt3F31fjvXaHQ4zAz3zCzRW9acSLnG8sKxqMEBHFpdcOVgt129fAMwgdkja1lUnAhD4v5/d0M&#10;c23P/E2nTahEhLDPUUEdQpdL6cuaDPqR7Yij92OdwRClq6R2eI5w08o0SZ6kwYbjQo0dLWsqfzdH&#10;o2BfZLsiWz++7b90EbLUTd8/Dx9KDQf96wuIQH34D/+1C60gnc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Ng/xQAAANsAAAAPAAAAAAAAAAAAAAAAAJgCAABkcnMv&#10;ZG93bnJldi54bWxQSwUGAAAAAAQABAD1AAAAigMAAAAA&#10;" adj="-11796480,,5400" path="m13978,l,e" filled="f" strokeweight=".20464mm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0F0854" w:rsidRDefault="000F0854" w:rsidP="000F085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1" o:spid="_x0000_s1041" style="position:absolute;left:13978;top:11;width:2;height:1253" coordorigin="13978,11" coordsize="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2" o:spid="_x0000_s1042" style="position:absolute;left:13978;top:11;width:2;height:1253;visibility:visible;mso-wrap-style:square;v-text-anchor:top" coordsize="2,1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6c8QA&#10;AADbAAAADwAAAGRycy9kb3ducmV2LnhtbESPQYvCMBSE74L/ITxhL6KpLorURhFFWGEvVhG8PZpn&#10;W9q8lCba+u83Cwt7HGbmGybZ9qYWL2pdaVnBbBqBIM6sLjlXcL0cJysQziNrrC2Tgjc52G6GgwRj&#10;bTs+0yv1uQgQdjEqKLxvYildVpBBN7UNcfAetjXog2xzqVvsAtzUch5FS2mw5LBQYEP7grIqfRoF&#10;3YFOx/oW3fXpWo0X771r7t8rpT5G/W4NwlPv/8N/7S+tYP4J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unPEAAAA2wAAAA8AAAAAAAAAAAAAAAAAmAIAAGRycy9k&#10;b3ducmV2LnhtbFBLBQYAAAAABAAEAPUAAACJAwAAAAA=&#10;" adj="-11796480,,5400" path="m,l,1253e" filled="f" strokeweight=".58pt">
                    <v:stroke joinstyle="round"/>
                    <v:formulas/>
                    <v:path arrowok="t" o:connecttype="custom" o:connectlocs="0,520;0,1773" o:connectangles="0,0" textboxrect="0,0,2,1253"/>
                    <v:textbox>
                      <w:txbxContent>
                        <w:p w:rsidR="000F0854" w:rsidRDefault="000F0854" w:rsidP="000F085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0F0854">
        <w:rPr>
          <w:rFonts w:ascii="Garamond" w:eastAsia="Garamond" w:hAnsi="Garamond" w:cs="Garamond"/>
          <w:sz w:val="24"/>
          <w:szCs w:val="24"/>
        </w:rPr>
        <w:t>3.</w:t>
      </w:r>
      <w:r w:rsidRPr="000F085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Opažanja</w:t>
      </w:r>
    </w:p>
    <w:p w:rsidR="000F0854" w:rsidRPr="000F0854" w:rsidRDefault="000F0854" w:rsidP="000F0854">
      <w:pPr>
        <w:spacing w:before="10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0F0854" w:rsidRPr="000F0854" w:rsidRDefault="000F0854" w:rsidP="000F0854">
      <w:pPr>
        <w:spacing w:after="0" w:line="263" w:lineRule="exact"/>
        <w:ind w:left="278"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sz w:val="24"/>
          <w:szCs w:val="24"/>
        </w:rPr>
        <w:t>Mjere pod 2.1, 2.2, 3.1, 3.2, 3.3, 3.4, 4.1, 4.2 i 5.1 su izvršene, a eventualne promjene izvršit će se tijekom razdoblja 2019. – 2020.</w:t>
      </w: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F0854" w:rsidRPr="000F0854" w:rsidRDefault="000F0854" w:rsidP="000F0854">
      <w:pPr>
        <w:spacing w:before="3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0F0854" w:rsidRPr="000F0854" w:rsidRDefault="000F0854" w:rsidP="000F0854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sz w:val="24"/>
          <w:szCs w:val="24"/>
        </w:rPr>
        <w:t>Ovaj akcijski</w:t>
      </w:r>
      <w:r w:rsidRPr="000F0854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plan sadrži 11</w:t>
      </w:r>
      <w:r w:rsidRPr="000F085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sz w:val="24"/>
          <w:szCs w:val="24"/>
        </w:rPr>
        <w:t>stra</w:t>
      </w:r>
      <w:r w:rsidRPr="000F0854">
        <w:rPr>
          <w:rFonts w:ascii="Garamond" w:eastAsia="Garamond" w:hAnsi="Garamond" w:cs="Garamond"/>
          <w:spacing w:val="1"/>
          <w:sz w:val="24"/>
          <w:szCs w:val="24"/>
        </w:rPr>
        <w:t>n</w:t>
      </w:r>
      <w:r w:rsidRPr="000F0854">
        <w:rPr>
          <w:rFonts w:ascii="Garamond" w:eastAsia="Garamond" w:hAnsi="Garamond" w:cs="Garamond"/>
          <w:sz w:val="24"/>
          <w:szCs w:val="24"/>
        </w:rPr>
        <w:t>ica</w:t>
      </w:r>
    </w:p>
    <w:p w:rsidR="000F0854" w:rsidRPr="000F0854" w:rsidRDefault="000F0854" w:rsidP="000F0854">
      <w:pPr>
        <w:spacing w:after="0" w:line="240" w:lineRule="auto"/>
        <w:rPr>
          <w:rFonts w:ascii="Garamond" w:eastAsia="Garamond" w:hAnsi="Garamond" w:cs="Garamond"/>
          <w:sz w:val="24"/>
          <w:szCs w:val="24"/>
        </w:rPr>
        <w:sectPr w:rsidR="000F0854" w:rsidRPr="000F0854">
          <w:pgSz w:w="16840" w:h="11920" w:orient="landscape"/>
          <w:pgMar w:top="1080" w:right="1280" w:bottom="700" w:left="1200" w:header="0" w:footer="510" w:gutter="0"/>
          <w:cols w:space="720"/>
        </w:sectPr>
      </w:pPr>
    </w:p>
    <w:p w:rsidR="000F0854" w:rsidRPr="000F0854" w:rsidRDefault="000F0854" w:rsidP="000F0854">
      <w:pPr>
        <w:spacing w:before="16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0F0854" w:rsidRPr="000F0854" w:rsidRDefault="000F0854" w:rsidP="000F0854">
      <w:pPr>
        <w:spacing w:before="39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0F0854"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 w:rsidRPr="000F0854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Pr="000F0854">
        <w:rPr>
          <w:rFonts w:ascii="Garamond" w:eastAsia="Garamond" w:hAnsi="Garamond" w:cs="Garamond"/>
          <w:b/>
          <w:bCs/>
          <w:w w:val="95"/>
          <w:sz w:val="24"/>
          <w:szCs w:val="24"/>
        </w:rPr>
        <w:t>tajnik škole:</w:t>
      </w:r>
    </w:p>
    <w:p w:rsidR="000F0854" w:rsidRPr="000F0854" w:rsidRDefault="000F0854" w:rsidP="000F0854">
      <w:pPr>
        <w:spacing w:before="13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2958"/>
        <w:gridCol w:w="2795"/>
        <w:gridCol w:w="3465"/>
      </w:tblGrid>
      <w:tr w:rsidR="000F0854" w:rsidRPr="000F0854" w:rsidTr="000F0854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-6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Stevo Obradović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 w:rsidRPr="000F0854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14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311" w:right="124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6. ožujka 2019.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886" w:right="188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0F0854" w:rsidRPr="000F0854" w:rsidTr="000F0854">
        <w:trPr>
          <w:trHeight w:val="524"/>
        </w:trPr>
        <w:tc>
          <w:tcPr>
            <w:tcW w:w="9286" w:type="dxa"/>
            <w:gridSpan w:val="4"/>
          </w:tcPr>
          <w:p w:rsidR="000F0854" w:rsidRPr="000F0854" w:rsidRDefault="000F0854" w:rsidP="000F0854">
            <w:pPr>
              <w:spacing w:after="0" w:line="271" w:lineRule="exact"/>
              <w:ind w:left="108" w:right="-20"/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</w:pPr>
          </w:p>
          <w:p w:rsidR="000F0854" w:rsidRPr="000F0854" w:rsidRDefault="000F0854" w:rsidP="000F0854">
            <w:pPr>
              <w:spacing w:after="0" w:line="271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Pripremio</w:t>
            </w:r>
            <w:r w:rsidRPr="000F0854">
              <w:rPr>
                <w:rFonts w:ascii="Garamond" w:eastAsia="Garamond" w:hAnsi="Garamond" w:cs="Garamond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position w:val="1"/>
                <w:sz w:val="24"/>
                <w:szCs w:val="24"/>
              </w:rPr>
              <w:t>&lt;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position w:val="1"/>
                <w:sz w:val="25"/>
                <w:szCs w:val="25"/>
              </w:rPr>
              <w:t>unesite</w:t>
            </w:r>
            <w:r w:rsidRPr="000F0854">
              <w:rPr>
                <w:rFonts w:ascii="Garamond" w:eastAsia="Garamond" w:hAnsi="Garamond" w:cs="Garamond"/>
                <w:b/>
                <w:bCs/>
                <w:spacing w:val="8"/>
                <w:w w:val="95"/>
                <w:position w:val="1"/>
                <w:sz w:val="25"/>
                <w:szCs w:val="25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position w:val="1"/>
                <w:sz w:val="25"/>
                <w:szCs w:val="25"/>
              </w:rPr>
              <w:t>p</w:t>
            </w:r>
            <w:r w:rsidRPr="000F0854">
              <w:rPr>
                <w:rFonts w:ascii="Garamond" w:eastAsia="Garamond" w:hAnsi="Garamond" w:cs="Garamond"/>
                <w:b/>
                <w:bCs/>
                <w:spacing w:val="1"/>
                <w:w w:val="95"/>
                <w:position w:val="1"/>
                <w:sz w:val="25"/>
                <w:szCs w:val="25"/>
              </w:rPr>
              <w:t>o</w:t>
            </w:r>
            <w:r w:rsidRPr="000F0854">
              <w:rPr>
                <w:rFonts w:ascii="Garamond" w:eastAsia="Garamond" w:hAnsi="Garamond" w:cs="Garamond"/>
                <w:b/>
                <w:bCs/>
                <w:w w:val="95"/>
                <w:position w:val="1"/>
                <w:sz w:val="25"/>
                <w:szCs w:val="25"/>
              </w:rPr>
              <w:t>ziciju</w:t>
            </w:r>
            <w:r w:rsidRPr="000F0854">
              <w:rPr>
                <w:rFonts w:ascii="Garamond" w:eastAsia="Garamond" w:hAnsi="Garamond" w:cs="Garamond"/>
                <w:b/>
                <w:bCs/>
                <w:spacing w:val="9"/>
                <w:w w:val="95"/>
                <w:position w:val="1"/>
                <w:sz w:val="25"/>
                <w:szCs w:val="25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position w:val="1"/>
                <w:sz w:val="25"/>
                <w:szCs w:val="25"/>
              </w:rPr>
              <w:t>&gt;</w:t>
            </w:r>
            <w:r w:rsidRPr="000F0854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0F0854" w:rsidRPr="000F0854" w:rsidTr="000F0854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 w:rsidRPr="000F0854"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</w:t>
            </w:r>
            <w:r w:rsidRPr="000F0854"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</w:t>
            </w:r>
            <w:r w:rsidRPr="000F0854"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T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 w:rsidRPr="000F0854"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 xml:space="preserve"> I</w:t>
            </w:r>
            <w:r w:rsidRPr="000F0854">
              <w:rPr>
                <w:rFonts w:ascii="Garamond" w:eastAsia="Garamond" w:hAnsi="Garamond" w:cs="Garamond"/>
                <w:i/>
                <w:spacing w:val="6"/>
                <w:sz w:val="18"/>
                <w:szCs w:val="18"/>
              </w:rPr>
              <w:t>M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 w:rsidRPr="000F0854">
              <w:rPr>
                <w:rFonts w:ascii="Garamond" w:eastAsia="Garamond" w:hAnsi="Garamond" w:cs="Garamond"/>
                <w:i/>
                <w:spacing w:val="8"/>
                <w:sz w:val="18"/>
                <w:szCs w:val="18"/>
              </w:rPr>
              <w:t xml:space="preserve"> 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I</w:t>
            </w:r>
            <w:r w:rsidRPr="000F0854">
              <w:rPr>
                <w:rFonts w:ascii="Garamond" w:eastAsia="Garamond" w:hAnsi="Garamond" w:cs="Garamond"/>
                <w:i/>
                <w:spacing w:val="9"/>
                <w:sz w:val="18"/>
                <w:szCs w:val="18"/>
              </w:rPr>
              <w:t xml:space="preserve"> </w:t>
            </w:r>
            <w:r w:rsidRPr="000F0854"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PREZ</w:t>
            </w:r>
            <w:r w:rsidRPr="000F0854"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IM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 w:rsidRPr="000F0854">
              <w:rPr>
                <w:rFonts w:ascii="Garamond" w:eastAsia="Garamond" w:hAnsi="Garamond" w:cs="Garamond"/>
                <w:i/>
                <w:spacing w:val="3"/>
                <w:sz w:val="18"/>
                <w:szCs w:val="18"/>
              </w:rPr>
              <w:t xml:space="preserve"> </w:t>
            </w:r>
            <w:r w:rsidRPr="000F0854"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602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 w:rsidRPr="000F0854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311" w:right="124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 w:rsidRPr="000F0854"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UNESIT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 w:rsidRPr="000F0854">
              <w:rPr>
                <w:rFonts w:ascii="Garamond" w:eastAsia="Garamond" w:hAnsi="Garamond" w:cs="Garamond"/>
                <w:i/>
                <w:spacing w:val="1"/>
                <w:sz w:val="18"/>
                <w:szCs w:val="18"/>
              </w:rPr>
              <w:t xml:space="preserve"> </w:t>
            </w:r>
            <w:r w:rsidRPr="000F0854">
              <w:rPr>
                <w:rFonts w:ascii="Garamond" w:eastAsia="Garamond" w:hAnsi="Garamond" w:cs="Garamond"/>
                <w:i/>
                <w:spacing w:val="-11"/>
                <w:sz w:val="18"/>
                <w:szCs w:val="18"/>
              </w:rPr>
              <w:t>D</w:t>
            </w:r>
            <w:r w:rsidRPr="000F0854"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ATU</w:t>
            </w:r>
            <w:r w:rsidRPr="000F0854">
              <w:rPr>
                <w:rFonts w:ascii="Garamond" w:eastAsia="Garamond" w:hAnsi="Garamond" w:cs="Garamond"/>
                <w:i/>
                <w:sz w:val="18"/>
                <w:szCs w:val="18"/>
              </w:rPr>
              <w:t>M</w:t>
            </w:r>
            <w:r w:rsidRPr="000F0854">
              <w:rPr>
                <w:rFonts w:ascii="Garamond" w:eastAsia="Garamond" w:hAnsi="Garamond" w:cs="Garamond"/>
                <w:i/>
                <w:spacing w:val="10"/>
                <w:sz w:val="18"/>
                <w:szCs w:val="18"/>
              </w:rPr>
              <w:t xml:space="preserve"> </w:t>
            </w:r>
            <w:r w:rsidRPr="000F0854"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0F0854" w:rsidRPr="000F0854" w:rsidTr="000F0854">
        <w:trPr>
          <w:trHeight w:val="524"/>
        </w:trPr>
        <w:tc>
          <w:tcPr>
            <w:tcW w:w="9286" w:type="dxa"/>
            <w:gridSpan w:val="4"/>
            <w:hideMark/>
          </w:tcPr>
          <w:p w:rsidR="000F0854" w:rsidRPr="000F0854" w:rsidRDefault="000F0854" w:rsidP="000F0854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Potpisao</w:t>
            </w:r>
            <w:r w:rsidRPr="000F0854"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0F0854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ravnatelj:</w:t>
            </w:r>
          </w:p>
        </w:tc>
      </w:tr>
      <w:tr w:rsidR="000F0854" w:rsidRPr="000F0854" w:rsidTr="000F0854">
        <w:trPr>
          <w:trHeight w:hRule="exact" w:val="1266"/>
        </w:trPr>
        <w:tc>
          <w:tcPr>
            <w:tcW w:w="30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68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Mirko </w:t>
            </w:r>
            <w:proofErr w:type="spellStart"/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Šandrovčan</w:t>
            </w:r>
            <w:proofErr w:type="spellEnd"/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670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 w:rsidRPr="000F0854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 w:rsidRPr="000F0854"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F0854" w:rsidRPr="000F0854" w:rsidRDefault="000F0854" w:rsidP="000F0854">
            <w:pPr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F0854" w:rsidRPr="000F0854" w:rsidRDefault="000F0854" w:rsidP="000F0854">
            <w:pPr>
              <w:spacing w:before="2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311" w:right="124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0F0854"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6. ožujka 2019.</w:t>
            </w:r>
          </w:p>
          <w:p w:rsidR="000F0854" w:rsidRPr="000F0854" w:rsidRDefault="000F0854" w:rsidP="000F0854">
            <w:pPr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0F0854" w:rsidRPr="000F0854" w:rsidRDefault="000F0854" w:rsidP="000F0854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F0854"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0F0854" w:rsidRPr="000F0854" w:rsidRDefault="000F0854" w:rsidP="000F0854">
      <w:pPr>
        <w:spacing w:after="0"/>
        <w:rPr>
          <w:rFonts w:ascii="Calibri" w:eastAsia="Calibri" w:hAnsi="Calibri" w:cs="Times New Roman"/>
        </w:rPr>
        <w:sectPr w:rsidR="000F0854" w:rsidRPr="000F0854">
          <w:pgSz w:w="16840" w:h="11920" w:orient="landscape"/>
          <w:pgMar w:top="1080" w:right="1280" w:bottom="700" w:left="1200" w:header="0" w:footer="510" w:gutter="0"/>
          <w:cols w:space="720"/>
        </w:sectPr>
      </w:pPr>
      <w:bookmarkStart w:id="0" w:name="_GoBack"/>
      <w:bookmarkEnd w:id="0"/>
    </w:p>
    <w:p w:rsidR="005A7169" w:rsidRDefault="005A7169"/>
    <w:sectPr w:rsidR="005A7169" w:rsidSect="000F0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05E6"/>
    <w:multiLevelType w:val="hybridMultilevel"/>
    <w:tmpl w:val="8CCE51DE"/>
    <w:lvl w:ilvl="0" w:tplc="590CB5C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227" w:hanging="360"/>
      </w:pPr>
    </w:lvl>
    <w:lvl w:ilvl="2" w:tplc="041A001B">
      <w:start w:val="1"/>
      <w:numFmt w:val="lowerRoman"/>
      <w:lvlText w:val="%3."/>
      <w:lvlJc w:val="right"/>
      <w:pPr>
        <w:ind w:left="1947" w:hanging="180"/>
      </w:pPr>
    </w:lvl>
    <w:lvl w:ilvl="3" w:tplc="041A000F">
      <w:start w:val="1"/>
      <w:numFmt w:val="decimal"/>
      <w:lvlText w:val="%4."/>
      <w:lvlJc w:val="left"/>
      <w:pPr>
        <w:ind w:left="2667" w:hanging="360"/>
      </w:pPr>
    </w:lvl>
    <w:lvl w:ilvl="4" w:tplc="041A0019">
      <w:start w:val="1"/>
      <w:numFmt w:val="lowerLetter"/>
      <w:lvlText w:val="%5."/>
      <w:lvlJc w:val="left"/>
      <w:pPr>
        <w:ind w:left="3387" w:hanging="360"/>
      </w:pPr>
    </w:lvl>
    <w:lvl w:ilvl="5" w:tplc="041A001B">
      <w:start w:val="1"/>
      <w:numFmt w:val="lowerRoman"/>
      <w:lvlText w:val="%6."/>
      <w:lvlJc w:val="right"/>
      <w:pPr>
        <w:ind w:left="4107" w:hanging="180"/>
      </w:pPr>
    </w:lvl>
    <w:lvl w:ilvl="6" w:tplc="041A000F">
      <w:start w:val="1"/>
      <w:numFmt w:val="decimal"/>
      <w:lvlText w:val="%7."/>
      <w:lvlJc w:val="left"/>
      <w:pPr>
        <w:ind w:left="4827" w:hanging="360"/>
      </w:pPr>
    </w:lvl>
    <w:lvl w:ilvl="7" w:tplc="041A0019">
      <w:start w:val="1"/>
      <w:numFmt w:val="lowerLetter"/>
      <w:lvlText w:val="%8."/>
      <w:lvlJc w:val="left"/>
      <w:pPr>
        <w:ind w:left="5547" w:hanging="360"/>
      </w:pPr>
    </w:lvl>
    <w:lvl w:ilvl="8" w:tplc="041A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54"/>
    <w:rsid w:val="000F0854"/>
    <w:rsid w:val="005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2019-03-11T08:38:00Z</dcterms:created>
  <dcterms:modified xsi:type="dcterms:W3CDTF">2019-03-11T08:40:00Z</dcterms:modified>
</cp:coreProperties>
</file>